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A1" w:rsidRDefault="001B3AA1" w:rsidP="001B3AA1">
      <w:pPr>
        <w:shd w:val="clear" w:color="auto" w:fill="FFFFFF"/>
        <w:spacing w:before="100" w:beforeAutospacing="1" w:after="0" w:line="240" w:lineRule="auto"/>
        <w:jc w:val="center"/>
        <w:rPr>
          <w:rFonts w:ascii="Trebuchet MS" w:eastAsia="Times New Roman" w:hAnsi="Trebuchet MS" w:cs="Tahoma"/>
          <w:b/>
          <w:bCs/>
          <w:color w:val="FF0000"/>
          <w:sz w:val="32"/>
          <w:szCs w:val="32"/>
          <w:lang w:eastAsia="ru-RU"/>
        </w:rPr>
      </w:pPr>
      <w:r w:rsidRPr="001B3AA1">
        <w:rPr>
          <w:rFonts w:ascii="Trebuchet MS" w:eastAsia="Times New Roman" w:hAnsi="Trebuchet MS" w:cs="Tahoma"/>
          <w:b/>
          <w:bCs/>
          <w:color w:val="FF0000"/>
          <w:sz w:val="32"/>
          <w:szCs w:val="32"/>
          <w:lang w:eastAsia="ru-RU"/>
        </w:rPr>
        <w:t>План</w:t>
      </w:r>
    </w:p>
    <w:p w:rsidR="001B3AA1" w:rsidRPr="001B3AA1" w:rsidRDefault="001B3AA1" w:rsidP="001B3AA1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proofErr w:type="gramStart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>літнього</w:t>
      </w:r>
      <w:proofErr w:type="spellEnd"/>
      <w:proofErr w:type="gramEnd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 xml:space="preserve"> </w:t>
      </w:r>
      <w:proofErr w:type="spellStart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>оздоровлення</w:t>
      </w:r>
      <w:proofErr w:type="spellEnd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 xml:space="preserve"> </w:t>
      </w:r>
      <w:proofErr w:type="spellStart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>дітей</w:t>
      </w:r>
      <w:proofErr w:type="spellEnd"/>
    </w:p>
    <w:p w:rsidR="001B3AA1" w:rsidRPr="001B3AA1" w:rsidRDefault="001B3AA1" w:rsidP="001B3AA1">
      <w:pPr>
        <w:shd w:val="clear" w:color="auto" w:fill="FFFFFF"/>
        <w:spacing w:before="100" w:beforeAutospacing="1" w:after="75" w:line="300" w:lineRule="atLeast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proofErr w:type="gramStart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>дошкільних</w:t>
      </w:r>
      <w:proofErr w:type="spellEnd"/>
      <w:proofErr w:type="gramEnd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 xml:space="preserve"> </w:t>
      </w:r>
      <w:proofErr w:type="spellStart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>груп</w:t>
      </w:r>
      <w:proofErr w:type="spellEnd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 xml:space="preserve"> </w:t>
      </w:r>
      <w:proofErr w:type="spellStart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>школи</w:t>
      </w:r>
      <w:proofErr w:type="spellEnd"/>
      <w:r w:rsidRPr="001B3AA1">
        <w:rPr>
          <w:rFonts w:ascii="Tahoma" w:eastAsia="Times New Roman" w:hAnsi="Tahoma" w:cs="Tahoma"/>
          <w:color w:val="FF0000"/>
          <w:sz w:val="33"/>
          <w:szCs w:val="33"/>
          <w:lang w:eastAsia="ru-RU"/>
        </w:rPr>
        <w:t>-садка на 2014 р.</w:t>
      </w:r>
    </w:p>
    <w:p w:rsidR="001B3AA1" w:rsidRPr="001B3AA1" w:rsidRDefault="001B3AA1" w:rsidP="001B3AA1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B3AA1">
        <w:rPr>
          <w:rFonts w:ascii="Tahoma" w:eastAsia="Times New Roman" w:hAnsi="Tahoma" w:cs="Tahoma"/>
          <w:color w:val="44342A"/>
          <w:sz w:val="18"/>
          <w:szCs w:val="18"/>
          <w:lang w:eastAsia="ru-RU"/>
        </w:rPr>
        <w:t> </w:t>
      </w:r>
    </w:p>
    <w:p w:rsidR="001B3AA1" w:rsidRPr="001B3AA1" w:rsidRDefault="001B3AA1" w:rsidP="001B3AA1">
      <w:pPr>
        <w:shd w:val="clear" w:color="auto" w:fill="FFFFFF"/>
        <w:spacing w:before="100" w:beforeAutospacing="1" w:after="0" w:line="240" w:lineRule="auto"/>
        <w:jc w:val="center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proofErr w:type="spell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Організаційно-педагогічна</w:t>
      </w:r>
      <w:proofErr w:type="spellEnd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робота</w:t>
      </w: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458"/>
        <w:gridCol w:w="1225"/>
        <w:gridCol w:w="2276"/>
      </w:tblGrid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Зміст</w:t>
            </w:r>
            <w:proofErr w:type="spellEnd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Відповідальний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Перевести роботу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дошкільних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груп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літній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режим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01.06.14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     </w:t>
            </w: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директор</w:t>
            </w:r>
            <w:proofErr w:type="gram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Забезпечити</w:t>
            </w:r>
            <w:proofErr w:type="spellEnd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: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Максимальне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перебування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свіжому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повітрі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занять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згідно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літнім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розкладом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Організація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питного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режиму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02.06.-31.08.14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.-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метод.,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,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працівник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Провести заходи до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Міжнародного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дня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захисту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: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Святкове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спортивно-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музичне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дозвілля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Літечку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веселому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друже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посміхнись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»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Конкурс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малюнку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асфальті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Світ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навколо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мене»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02.06.14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педколектив</w:t>
            </w:r>
            <w:proofErr w:type="spellEnd"/>
            <w:proofErr w:type="gram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Поповнити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інформаційні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стенди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батьків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методичними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матеріалами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питань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оздоровлення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загартування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харчування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профілактики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захворювань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літній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період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до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01.06.14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.-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метод.,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,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працівник</w:t>
            </w:r>
            <w:proofErr w:type="spellEnd"/>
            <w:r w:rsidRPr="001B3AA1"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  <w:t> </w:t>
            </w:r>
          </w:p>
        </w:tc>
      </w:tr>
    </w:tbl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lastRenderedPageBreak/>
        <w:t>Методична робота</w:t>
      </w: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5257"/>
        <w:gridCol w:w="1627"/>
        <w:gridCol w:w="1993"/>
      </w:tblGrid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Зміст</w:t>
            </w:r>
            <w:proofErr w:type="spellEnd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28"/>
                <w:szCs w:val="28"/>
                <w:lang w:eastAsia="ru-RU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515151"/>
                <w:sz w:val="32"/>
                <w:szCs w:val="32"/>
                <w:lang w:eastAsia="ru-RU"/>
              </w:rPr>
              <w:t>1.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515151"/>
                <w:sz w:val="32"/>
                <w:szCs w:val="32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515151"/>
                <w:sz w:val="32"/>
                <w:szCs w:val="32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515151"/>
                <w:sz w:val="32"/>
                <w:szCs w:val="32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515151"/>
                <w:sz w:val="32"/>
                <w:szCs w:val="32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515151"/>
                <w:sz w:val="32"/>
                <w:szCs w:val="32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515151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i/>
                <w:iCs/>
                <w:color w:val="7030A0"/>
                <w:sz w:val="32"/>
                <w:szCs w:val="32"/>
                <w:lang w:eastAsia="ru-RU"/>
              </w:rPr>
              <w:t>  </w:t>
            </w:r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 xml:space="preserve">Провести МО </w:t>
            </w:r>
            <w:proofErr w:type="spellStart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вихователів</w:t>
            </w:r>
            <w:proofErr w:type="spellEnd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: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Про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підсумки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оздоровлення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Затвердження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плану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роботи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дошкільних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груп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на 2014/2015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навчальний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рік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i/>
                <w:iCs/>
                <w:color w:val="7030A0"/>
                <w:sz w:val="32"/>
                <w:szCs w:val="32"/>
                <w:lang w:eastAsia="ru-RU"/>
              </w:rPr>
              <w:t>  </w:t>
            </w:r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 xml:space="preserve">Провести </w:t>
            </w:r>
            <w:proofErr w:type="spellStart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педгодини</w:t>
            </w:r>
            <w:proofErr w:type="spellEnd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: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·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Тематичне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планування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роботи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влітку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·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Безпечна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поведінка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пісочниці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;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·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Небезпека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брудних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рук;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Сонце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і вода –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друзі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небезпека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;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Поруч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комахами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серпень</w:t>
            </w:r>
            <w:proofErr w:type="spellEnd"/>
            <w:proofErr w:type="gram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Червень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 Липень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.-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метод.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</w:t>
            </w:r>
            <w:proofErr w:type="spellEnd"/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 методист</w:t>
            </w:r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  </w:t>
            </w:r>
            <w:proofErr w:type="spellStart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Консультації</w:t>
            </w:r>
            <w:proofErr w:type="spellEnd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: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Формування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дошкільників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здорового способу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життя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Нетрадиційні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форми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методи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загартування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Психологічна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сутність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ігор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дошкільнят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Червень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Липень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.-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метод.</w:t>
            </w:r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Забезпечити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умови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ігрової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діяльності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природними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матеріалами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: водою,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піском</w:t>
            </w:r>
            <w:proofErr w:type="spellEnd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повітрям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Червень-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 </w:t>
            </w: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Надати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методичну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допомогу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педагогам 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підготовці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розваг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.-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метод.</w:t>
            </w:r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Конкурс з мокрого і сухого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піску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Маленькі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архітектори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Щомісячно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Фотоконкурс «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Літо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літо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літечко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-золота </w:t>
            </w: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пора,про</w:t>
            </w:r>
            <w:proofErr w:type="spellEnd"/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це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найкраще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знає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люба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дітвора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Щомісячно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Спортивна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розвага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Малі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Олімпійські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ігри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Педколектив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Розвага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«Свято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Івана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Купала»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Липень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Педколектив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Тематичне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свято до Дня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незалежності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Козацькому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роду нема переводу»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Педколектив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</w:p>
        </w:tc>
      </w:tr>
    </w:tbl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Керівництво</w:t>
      </w:r>
      <w:proofErr w:type="spellEnd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і контроль</w:t>
      </w: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729"/>
        <w:gridCol w:w="1237"/>
        <w:gridCol w:w="1993"/>
      </w:tblGrid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Зміст</w:t>
            </w:r>
            <w:proofErr w:type="spellEnd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28"/>
                <w:szCs w:val="28"/>
                <w:lang w:eastAsia="ru-RU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Провести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огляд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-конкурс «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Оснащення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педагогічного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процесу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до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літньої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оздоровчої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кампанії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02.06.14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.-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метод.</w:t>
            </w:r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Оперативно-</w:t>
            </w:r>
            <w:proofErr w:type="spellStart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оглядовий</w:t>
            </w:r>
            <w:proofErr w:type="spellEnd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 xml:space="preserve"> контроль: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Дотримання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режиму дня;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Організація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рухового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режиму;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-Система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загартувань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.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Дотримання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водно-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питного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режиму;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Організація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харчування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;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lastRenderedPageBreak/>
              <w:t>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Систематичність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планування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якість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навчально-виховного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процесу</w:t>
            </w:r>
            <w:proofErr w:type="spellEnd"/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літа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вих.методист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,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lastRenderedPageBreak/>
              <w:t>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Медико-</w:t>
            </w:r>
            <w:proofErr w:type="spellStart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>педагогічний</w:t>
            </w:r>
            <w:proofErr w:type="spellEnd"/>
            <w:r w:rsidRPr="001B3AA1">
              <w:rPr>
                <w:rFonts w:ascii="Tahoma" w:eastAsia="Times New Roman" w:hAnsi="Tahoma" w:cs="Tahoma"/>
                <w:i/>
                <w:iCs/>
                <w:color w:val="FF0000"/>
                <w:sz w:val="32"/>
                <w:szCs w:val="32"/>
                <w:lang w:eastAsia="ru-RU"/>
              </w:rPr>
              <w:t xml:space="preserve"> контроль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Забезпечення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оптимальної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рухової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активності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молодшого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дошкільного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віку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впродовж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дня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літа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</w:tbl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Підвищення</w:t>
      </w:r>
      <w:proofErr w:type="spellEnd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рівня</w:t>
      </w:r>
      <w:proofErr w:type="spellEnd"/>
    </w:p>
    <w:p w:rsid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  <w:proofErr w:type="spellStart"/>
      <w:proofErr w:type="gram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фахової</w:t>
      </w:r>
      <w:proofErr w:type="spellEnd"/>
      <w:proofErr w:type="gramEnd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майстерності</w:t>
      </w:r>
      <w:proofErr w:type="spellEnd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</w:t>
      </w:r>
      <w:proofErr w:type="spell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педпрацівників</w:t>
      </w:r>
      <w:proofErr w:type="spellEnd"/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877"/>
        <w:gridCol w:w="1089"/>
        <w:gridCol w:w="1993"/>
      </w:tblGrid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Зміст</w:t>
            </w:r>
            <w:proofErr w:type="spellEnd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28"/>
                <w:szCs w:val="28"/>
                <w:lang w:eastAsia="ru-RU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Провести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семінар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проблеми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«Шляхи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формування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зміцнення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охорони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здоров’я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освітньому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процесі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.-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метод.</w:t>
            </w:r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Опрацювати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через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самоосвіту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методичні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новинки 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усіх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розділів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Липень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педколектив</w:t>
            </w:r>
            <w:proofErr w:type="spellEnd"/>
            <w:proofErr w:type="gram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Затвердити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плани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самоосвіти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педпрацівників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на 2014-2015 н. 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вих.методист</w:t>
            </w:r>
            <w:proofErr w:type="spellEnd"/>
          </w:p>
        </w:tc>
      </w:tr>
    </w:tbl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Робота методичного </w:t>
      </w:r>
      <w:proofErr w:type="spell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кабінету</w:t>
      </w:r>
      <w:proofErr w:type="spellEnd"/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652"/>
        <w:gridCol w:w="1314"/>
        <w:gridCol w:w="1993"/>
      </w:tblGrid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Зміст</w:t>
            </w:r>
            <w:proofErr w:type="spellEnd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28"/>
                <w:szCs w:val="28"/>
                <w:lang w:eastAsia="ru-RU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Упорядкувати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картотеку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матеріалів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організації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літнього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оздоровлення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до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01.06.14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.-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метод.</w:t>
            </w:r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Поновити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добірку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методичних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рекомендацій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щодо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lastRenderedPageBreak/>
              <w:t>проведення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     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оздоровчих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заходів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літній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період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: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Як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навчати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милуватися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природою?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Загартування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природними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чинниками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Організація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навчально-пізнавальної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діяльності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  в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ранкові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години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протягом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літа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lastRenderedPageBreak/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Поновити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поповнити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предметно-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розвивальне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середовище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групах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згідно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програмних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вимог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віку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літа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</w:p>
        </w:tc>
      </w:tr>
    </w:tbl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Медично-профілактичні</w:t>
      </w:r>
      <w:proofErr w:type="spellEnd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заходи</w:t>
      </w: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345"/>
        <w:gridCol w:w="1338"/>
        <w:gridCol w:w="2276"/>
      </w:tblGrid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Зміст</w:t>
            </w:r>
            <w:proofErr w:type="spellEnd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Відповідальний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Проведення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до початку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оздоровчого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періоду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поглибленого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огляду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повною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антропометрією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до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01.06.13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Контроль за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дотриманням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санітарно-гігієнічних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протиепідемічних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норм та правил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Щоденно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Здійснювати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контроль за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харчуванням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, режимом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Здійснювати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контроль за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дотриманням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правил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особистої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гігієни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миття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іграшок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 посуду,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дотримання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водно-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питного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режиму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Постійно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Проводити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консультації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батьків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: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«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Вітамінне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харчування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»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lastRenderedPageBreak/>
              <w:t>«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Загартування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примхи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погоди»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lastRenderedPageBreak/>
              <w:t>Протягом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літа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Ввести в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раціон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харчування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дітей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свіжі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овочі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ягоди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фрукти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літа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мед.сестра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комірник</w:t>
            </w:r>
            <w:proofErr w:type="spellEnd"/>
            <w:proofErr w:type="gram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Проводити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огляд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території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закладу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щодо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наявності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отруйних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ягід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грибів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рослин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літа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мед.сестра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двірник</w:t>
            </w:r>
            <w:proofErr w:type="spellEnd"/>
            <w:proofErr w:type="gramEnd"/>
          </w:p>
        </w:tc>
      </w:tr>
    </w:tbl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proofErr w:type="spell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Адміністративно</w:t>
      </w:r>
      <w:proofErr w:type="spellEnd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– </w:t>
      </w:r>
      <w:proofErr w:type="spellStart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>господарська</w:t>
      </w:r>
      <w:proofErr w:type="spellEnd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t xml:space="preserve"> робота</w:t>
      </w: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915"/>
        <w:gridCol w:w="1088"/>
        <w:gridCol w:w="2956"/>
      </w:tblGrid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Зміст</w:t>
            </w:r>
            <w:proofErr w:type="spellEnd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Відповідальний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Завезення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піску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до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 xml:space="preserve"> 01.06.14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Заст</w:t>
            </w:r>
            <w:proofErr w:type="spellEnd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 директора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 xml:space="preserve"> 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адмін.господ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Обладнати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пофарбувати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пісочниці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до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 xml:space="preserve"> 01.06.14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Вихователі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Заст</w:t>
            </w:r>
            <w:proofErr w:type="spellEnd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 директора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 xml:space="preserve"> 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адмін.господ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Впорядкувати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квітники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територію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до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 xml:space="preserve"> 01.06.13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Заст</w:t>
            </w:r>
            <w:proofErr w:type="spellEnd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 директора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 xml:space="preserve"> 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адмін.господ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Провести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косметичні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ремонти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генеральне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прибирання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всієї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території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до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 xml:space="preserve"> 01.06.13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Заст</w:t>
            </w:r>
            <w:proofErr w:type="spellEnd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 директора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 xml:space="preserve"> 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адмін.господ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роботи</w:t>
            </w:r>
            <w:proofErr w:type="spellEnd"/>
          </w:p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працівники</w:t>
            </w:r>
            <w:proofErr w:type="spellEnd"/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 xml:space="preserve"> закладу</w:t>
            </w:r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Провести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огляд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-конкурс на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кращий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ігровий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майданчик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квітник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Червень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           </w:t>
            </w: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вихов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.-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метод.</w:t>
            </w:r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Підготувати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опалювальну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систему до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роботи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осінньо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-зимовий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період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Заст</w:t>
            </w:r>
            <w:proofErr w:type="spellEnd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 директора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 xml:space="preserve"> 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адмін.господ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. 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</w:tr>
    </w:tbl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p w:rsid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</w:p>
    <w:p w:rsid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</w:pP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  <w:bookmarkStart w:id="0" w:name="_GoBack"/>
      <w:bookmarkEnd w:id="0"/>
      <w:r w:rsidRPr="001B3AA1">
        <w:rPr>
          <w:rFonts w:ascii="Tahoma" w:eastAsia="Times New Roman" w:hAnsi="Tahoma" w:cs="Tahoma"/>
          <w:b/>
          <w:bCs/>
          <w:color w:val="FF0000"/>
          <w:sz w:val="32"/>
          <w:szCs w:val="32"/>
          <w:lang w:eastAsia="ru-RU"/>
        </w:rPr>
        <w:lastRenderedPageBreak/>
        <w:t>Робота з батьками</w:t>
      </w:r>
    </w:p>
    <w:p w:rsidR="001B3AA1" w:rsidRPr="001B3AA1" w:rsidRDefault="001B3AA1" w:rsidP="001B3AA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515151"/>
          <w:sz w:val="17"/>
          <w:szCs w:val="17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058"/>
        <w:gridCol w:w="1625"/>
        <w:gridCol w:w="2276"/>
      </w:tblGrid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Зміст</w:t>
            </w:r>
            <w:proofErr w:type="spellEnd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center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Термін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00B050"/>
                <w:sz w:val="32"/>
                <w:szCs w:val="32"/>
                <w:lang w:eastAsia="ru-RU"/>
              </w:rPr>
              <w:t>Відповідальний</w:t>
            </w:r>
            <w:proofErr w:type="spell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Оформлення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батьківських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куточків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до</w:t>
            </w:r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01.06.13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Спільні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екскурсії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та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спортивні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розваги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літа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Дні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відкритих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дверей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Щомісячно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100" w:afterAutospacing="1" w:line="300" w:lineRule="atLeast"/>
              <w:jc w:val="both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</w:p>
        </w:tc>
      </w:tr>
      <w:tr w:rsidR="001B3AA1" w:rsidRPr="001B3AA1" w:rsidTr="001B3A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i/>
                <w:iCs/>
                <w:color w:val="7030A0"/>
                <w:sz w:val="32"/>
                <w:szCs w:val="32"/>
                <w:lang w:eastAsia="ru-RU"/>
              </w:rPr>
              <w:t>Консультації</w:t>
            </w:r>
            <w:proofErr w:type="spellEnd"/>
            <w:r w:rsidRPr="001B3AA1">
              <w:rPr>
                <w:rFonts w:ascii="Tahoma" w:eastAsia="Times New Roman" w:hAnsi="Tahoma" w:cs="Tahoma"/>
                <w:i/>
                <w:iCs/>
                <w:color w:val="7030A0"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1B3AA1">
              <w:rPr>
                <w:rFonts w:ascii="Tahoma" w:eastAsia="Times New Roman" w:hAnsi="Tahoma" w:cs="Tahoma"/>
                <w:i/>
                <w:iCs/>
                <w:color w:val="7030A0"/>
                <w:sz w:val="32"/>
                <w:szCs w:val="32"/>
                <w:lang w:eastAsia="ru-RU"/>
              </w:rPr>
              <w:t>батьків</w:t>
            </w:r>
            <w:proofErr w:type="spellEnd"/>
            <w:r w:rsidRPr="001B3AA1">
              <w:rPr>
                <w:rFonts w:ascii="Tahoma" w:eastAsia="Times New Roman" w:hAnsi="Tahoma" w:cs="Tahoma"/>
                <w:i/>
                <w:iCs/>
                <w:color w:val="7030A0"/>
                <w:sz w:val="32"/>
                <w:szCs w:val="32"/>
                <w:lang w:eastAsia="ru-RU"/>
              </w:rPr>
              <w:t>:</w:t>
            </w:r>
          </w:p>
          <w:p w:rsidR="001B3AA1" w:rsidRPr="001B3AA1" w:rsidRDefault="001B3AA1" w:rsidP="001B3AA1">
            <w:pPr>
              <w:spacing w:after="0" w:line="240" w:lineRule="auto"/>
              <w:ind w:left="375" w:hanging="360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Symbol" w:eastAsia="Times New Roman" w:hAnsi="Symbol" w:cs="Tahoma"/>
                <w:color w:val="7030A0"/>
                <w:sz w:val="20"/>
                <w:szCs w:val="20"/>
                <w:lang w:eastAsia="ru-RU"/>
              </w:rPr>
              <w:t></w:t>
            </w:r>
            <w:r w:rsidRPr="001B3AA1">
              <w:rPr>
                <w:rFonts w:ascii="Times New Roman" w:eastAsia="Times New Roman" w:hAnsi="Times New Roman" w:cs="Times New Roman"/>
                <w:color w:val="515151"/>
                <w:sz w:val="14"/>
                <w:szCs w:val="14"/>
                <w:lang w:eastAsia="ru-RU"/>
              </w:rPr>
              <w:t>         </w:t>
            </w: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«Як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боротися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з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гельмінтами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домашніх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умовах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?»</w:t>
            </w:r>
          </w:p>
          <w:p w:rsidR="001B3AA1" w:rsidRPr="001B3AA1" w:rsidRDefault="001B3AA1" w:rsidP="001B3AA1">
            <w:pPr>
              <w:spacing w:after="0" w:line="240" w:lineRule="auto"/>
              <w:ind w:left="375" w:hanging="360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Symbol" w:eastAsia="Times New Roman" w:hAnsi="Symbol" w:cs="Tahoma"/>
                <w:color w:val="7030A0"/>
                <w:sz w:val="20"/>
                <w:szCs w:val="20"/>
                <w:lang w:eastAsia="ru-RU"/>
              </w:rPr>
              <w:t></w:t>
            </w:r>
            <w:r w:rsidRPr="001B3AA1">
              <w:rPr>
                <w:rFonts w:ascii="Times New Roman" w:eastAsia="Times New Roman" w:hAnsi="Times New Roman" w:cs="Times New Roman"/>
                <w:color w:val="515151"/>
                <w:sz w:val="14"/>
                <w:szCs w:val="14"/>
                <w:lang w:eastAsia="ru-RU"/>
              </w:rPr>
              <w:t>         </w:t>
            </w: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«Як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зміцнити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здоров’я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дитини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влітку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?»</w:t>
            </w:r>
          </w:p>
          <w:p w:rsidR="001B3AA1" w:rsidRPr="001B3AA1" w:rsidRDefault="001B3AA1" w:rsidP="001B3AA1">
            <w:pPr>
              <w:spacing w:after="0" w:line="240" w:lineRule="auto"/>
              <w:ind w:left="375" w:hanging="360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Symbol" w:eastAsia="Times New Roman" w:hAnsi="Symbol" w:cs="Tahoma"/>
                <w:color w:val="7030A0"/>
                <w:sz w:val="20"/>
                <w:szCs w:val="20"/>
                <w:lang w:eastAsia="ru-RU"/>
              </w:rPr>
              <w:t></w:t>
            </w:r>
            <w:r w:rsidRPr="001B3AA1">
              <w:rPr>
                <w:rFonts w:ascii="Times New Roman" w:eastAsia="Times New Roman" w:hAnsi="Times New Roman" w:cs="Times New Roman"/>
                <w:color w:val="515151"/>
                <w:sz w:val="14"/>
                <w:szCs w:val="14"/>
                <w:lang w:eastAsia="ru-RU"/>
              </w:rPr>
              <w:t>         </w:t>
            </w:r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«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Обережно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 xml:space="preserve"> – </w:t>
            </w: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комахи</w:t>
            </w:r>
            <w:proofErr w:type="spellEnd"/>
            <w:r w:rsidRPr="001B3AA1">
              <w:rPr>
                <w:rFonts w:ascii="Tahoma" w:eastAsia="Times New Roman" w:hAnsi="Tahoma" w:cs="Tahoma"/>
                <w:color w:val="7030A0"/>
                <w:sz w:val="32"/>
                <w:szCs w:val="32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Червень</w:t>
            </w:r>
          </w:p>
          <w:p w:rsidR="001B3AA1" w:rsidRPr="001B3AA1" w:rsidRDefault="001B3AA1" w:rsidP="001B3A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Липень</w:t>
            </w:r>
          </w:p>
          <w:p w:rsidR="001B3AA1" w:rsidRPr="001B3AA1" w:rsidRDefault="001B3AA1" w:rsidP="001B3A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 </w:t>
            </w:r>
          </w:p>
          <w:p w:rsidR="001B3AA1" w:rsidRPr="001B3AA1" w:rsidRDefault="001B3AA1" w:rsidP="001B3A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3AA1" w:rsidRPr="001B3AA1" w:rsidRDefault="001B3AA1" w:rsidP="001B3A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вихователі</w:t>
            </w:r>
            <w:proofErr w:type="spellEnd"/>
            <w:proofErr w:type="gramEnd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,</w:t>
            </w:r>
          </w:p>
          <w:p w:rsidR="001B3AA1" w:rsidRPr="001B3AA1" w:rsidRDefault="001B3AA1" w:rsidP="001B3AA1">
            <w:pPr>
              <w:spacing w:before="100" w:beforeAutospacing="1" w:after="0" w:line="240" w:lineRule="auto"/>
              <w:rPr>
                <w:rFonts w:ascii="Tahoma" w:eastAsia="Times New Roman" w:hAnsi="Tahoma" w:cs="Tahoma"/>
                <w:color w:val="515151"/>
                <w:sz w:val="17"/>
                <w:szCs w:val="17"/>
                <w:lang w:eastAsia="ru-RU"/>
              </w:rPr>
            </w:pPr>
            <w:proofErr w:type="spellStart"/>
            <w:r w:rsidRPr="001B3AA1">
              <w:rPr>
                <w:rFonts w:ascii="Tahoma" w:eastAsia="Times New Roman" w:hAnsi="Tahoma" w:cs="Tahoma"/>
                <w:color w:val="7030A0"/>
                <w:sz w:val="28"/>
                <w:szCs w:val="28"/>
                <w:lang w:eastAsia="ru-RU"/>
              </w:rPr>
              <w:t>мед.сестра</w:t>
            </w:r>
            <w:proofErr w:type="spellEnd"/>
          </w:p>
        </w:tc>
      </w:tr>
    </w:tbl>
    <w:p w:rsidR="00484ACF" w:rsidRDefault="001B3AA1"/>
    <w:sectPr w:rsidR="0048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A1"/>
    <w:rsid w:val="001B3AA1"/>
    <w:rsid w:val="00F1097B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0723-8A4F-43DC-8572-29AED287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B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iSee-Gaming</dc:creator>
  <cp:keywords/>
  <dc:description/>
  <cp:lastModifiedBy>iSee-Gaming</cp:lastModifiedBy>
  <cp:revision>1</cp:revision>
  <dcterms:created xsi:type="dcterms:W3CDTF">2014-08-20T08:26:00Z</dcterms:created>
  <dcterms:modified xsi:type="dcterms:W3CDTF">2014-08-20T08:28:00Z</dcterms:modified>
</cp:coreProperties>
</file>